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4" w:rsidRDefault="00204ED4" w:rsidP="00204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Criticità rilevate nella Scuola Primaria di </w:t>
      </w:r>
      <w:proofErr w:type="gramStart"/>
      <w:r>
        <w:rPr>
          <w:rFonts w:ascii="Arial" w:hAnsi="Arial" w:cs="Arial"/>
          <w:sz w:val="28"/>
          <w:szCs w:val="28"/>
        </w:rPr>
        <w:t>Vigonovo</w:t>
      </w:r>
      <w:proofErr w:type="gramEnd"/>
    </w:p>
    <w:p w:rsidR="00204ED4" w:rsidRDefault="00204ED4" w:rsidP="00204ED4">
      <w:pPr>
        <w:rPr>
          <w:rFonts w:ascii="Arial" w:hAnsi="Arial" w:cs="Arial"/>
          <w:sz w:val="28"/>
          <w:szCs w:val="28"/>
        </w:rPr>
      </w:pPr>
    </w:p>
    <w:p w:rsidR="00204ED4" w:rsidRDefault="00204ED4" w:rsidP="00204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All’interno dell’edificio scolastico: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Controllare l’impianto elettrico (ogni tanto salta la corrente elettrica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Sistemare i servizi igienici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tubi dei lavandini, rubinetti, sciacquoni)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Controllare l’impianto di riscaldamento della </w:t>
      </w:r>
      <w:proofErr w:type="gramStart"/>
      <w:r>
        <w:rPr>
          <w:rFonts w:ascii="Arial" w:hAnsi="Arial" w:cs="Arial"/>
          <w:sz w:val="28"/>
          <w:szCs w:val="28"/>
        </w:rPr>
        <w:t>palestra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Riparare il tetto della palestra per infiltrazioni d’acqua </w:t>
      </w:r>
      <w:proofErr w:type="gramStart"/>
      <w:r>
        <w:rPr>
          <w:rFonts w:ascii="Arial" w:hAnsi="Arial" w:cs="Arial"/>
          <w:sz w:val="28"/>
          <w:szCs w:val="28"/>
        </w:rPr>
        <w:t>piovana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Proteggere i pali di sostegno della rete di pallavolo della </w:t>
      </w:r>
      <w:proofErr w:type="gramStart"/>
      <w:r>
        <w:rPr>
          <w:rFonts w:ascii="Arial" w:hAnsi="Arial" w:cs="Arial"/>
          <w:sz w:val="28"/>
          <w:szCs w:val="28"/>
        </w:rPr>
        <w:t>palestra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Sistemare la pavimentazione della </w:t>
      </w:r>
      <w:proofErr w:type="gramStart"/>
      <w:r>
        <w:rPr>
          <w:rFonts w:ascii="Arial" w:hAnsi="Arial" w:cs="Arial"/>
          <w:sz w:val="28"/>
          <w:szCs w:val="28"/>
        </w:rPr>
        <w:t>palestra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Sistemare le porte di alcune aule 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Controllare i controsoffitti delle aule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Rendere le pareti delle aule più colorate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richiedono banchi più grandi con griglie più </w:t>
      </w:r>
      <w:proofErr w:type="gramStart"/>
      <w:r>
        <w:rPr>
          <w:rFonts w:ascii="Arial" w:hAnsi="Arial" w:cs="Arial"/>
          <w:sz w:val="28"/>
          <w:szCs w:val="28"/>
        </w:rPr>
        <w:t>spaziose</w:t>
      </w:r>
      <w:proofErr w:type="gramEnd"/>
    </w:p>
    <w:p w:rsidR="00204ED4" w:rsidRDefault="00204ED4" w:rsidP="00204ED4">
      <w:pPr>
        <w:rPr>
          <w:rFonts w:ascii="Arial" w:hAnsi="Arial" w:cs="Arial"/>
          <w:sz w:val="28"/>
          <w:szCs w:val="28"/>
        </w:rPr>
      </w:pPr>
    </w:p>
    <w:p w:rsidR="00204ED4" w:rsidRDefault="00204ED4" w:rsidP="00204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All’esterno dell’edificio scolastico: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Togliere il cavo di metallo dall’area giochi lato scuola su Via </w:t>
      </w:r>
      <w:proofErr w:type="gramStart"/>
      <w:r>
        <w:rPr>
          <w:rFonts w:ascii="Arial" w:hAnsi="Arial" w:cs="Arial"/>
          <w:sz w:val="28"/>
          <w:szCs w:val="28"/>
        </w:rPr>
        <w:t>Oberdan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Aggiungere qualche panchina</w:t>
      </w:r>
    </w:p>
    <w:p w:rsidR="00204ED4" w:rsidRPr="002A0FEF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Mettere ghiaino nell’area gioco lato est della </w:t>
      </w:r>
      <w:proofErr w:type="gramStart"/>
      <w:r>
        <w:rPr>
          <w:rFonts w:ascii="Arial" w:hAnsi="Arial" w:cs="Arial"/>
          <w:sz w:val="28"/>
          <w:szCs w:val="28"/>
        </w:rPr>
        <w:t>scuola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Fissare la</w:t>
      </w:r>
      <w:r w:rsidR="00D94E82">
        <w:rPr>
          <w:rFonts w:ascii="Arial" w:hAnsi="Arial" w:cs="Arial"/>
          <w:sz w:val="28"/>
          <w:szCs w:val="28"/>
        </w:rPr>
        <w:t xml:space="preserve"> rete de</w:t>
      </w:r>
      <w:r w:rsidR="005E2809">
        <w:rPr>
          <w:rFonts w:ascii="Arial" w:hAnsi="Arial" w:cs="Arial"/>
          <w:sz w:val="28"/>
          <w:szCs w:val="28"/>
        </w:rPr>
        <w:t>lla</w:t>
      </w:r>
      <w:r>
        <w:rPr>
          <w:rFonts w:ascii="Arial" w:hAnsi="Arial" w:cs="Arial"/>
          <w:sz w:val="28"/>
          <w:szCs w:val="28"/>
        </w:rPr>
        <w:t xml:space="preserve"> recinzione all’ingresso della </w:t>
      </w:r>
      <w:proofErr w:type="gramStart"/>
      <w:r>
        <w:rPr>
          <w:rFonts w:ascii="Arial" w:hAnsi="Arial" w:cs="Arial"/>
          <w:sz w:val="28"/>
          <w:szCs w:val="28"/>
        </w:rPr>
        <w:t>palestra</w:t>
      </w:r>
      <w:proofErr w:type="gramEnd"/>
    </w:p>
    <w:p w:rsidR="00204ED4" w:rsidRPr="005E2809" w:rsidRDefault="00204ED4" w:rsidP="005E280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Mettere catenella sui paletti esterni di via Boito (uscita di sicurezza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</w:p>
    <w:p w:rsidR="00204ED4" w:rsidRDefault="00204ED4" w:rsidP="00204ED4">
      <w:pPr>
        <w:ind w:left="720"/>
        <w:rPr>
          <w:rFonts w:ascii="Arial" w:hAnsi="Arial" w:cs="Arial"/>
          <w:sz w:val="28"/>
          <w:szCs w:val="28"/>
        </w:rPr>
      </w:pPr>
    </w:p>
    <w:p w:rsidR="00204ED4" w:rsidRDefault="00204ED4" w:rsidP="00204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Servizi scolastici:</w:t>
      </w:r>
    </w:p>
    <w:p w:rsidR="00204ED4" w:rsidRPr="00351C2E" w:rsidRDefault="00204ED4" w:rsidP="00351C2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Pedibus</w:t>
      </w:r>
      <w:proofErr w:type="spellEnd"/>
      <w:r>
        <w:rPr>
          <w:rFonts w:ascii="Arial" w:hAnsi="Arial" w:cs="Arial"/>
          <w:sz w:val="28"/>
          <w:szCs w:val="28"/>
        </w:rPr>
        <w:t xml:space="preserve"> anche al ritorno</w:t>
      </w:r>
      <w:bookmarkStart w:id="0" w:name="_GoBack"/>
      <w:bookmarkEnd w:id="0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Più attenzione al menù (es. frutta a Km 0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Rispetto delle regole stradali da parte degli autisti degli autobus (4 e 5)</w:t>
      </w:r>
      <w:proofErr w:type="gramEnd"/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Sorveglianza all’interno degli autobus</w:t>
      </w:r>
    </w:p>
    <w:p w:rsidR="00204ED4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Maggiore attenzione alla manutenzione e alla pulizia degli autobus</w:t>
      </w:r>
    </w:p>
    <w:p w:rsidR="00204ED4" w:rsidRPr="004E04E0" w:rsidRDefault="00204ED4" w:rsidP="00204E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Maggiore puntualità nell’arrivo degli autobus alle fermate</w:t>
      </w:r>
    </w:p>
    <w:p w:rsidR="006367B3" w:rsidRDefault="00351C2E"/>
    <w:sectPr w:rsidR="00636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82B"/>
    <w:multiLevelType w:val="hybridMultilevel"/>
    <w:tmpl w:val="CB5E79A4"/>
    <w:lvl w:ilvl="0" w:tplc="F0127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4"/>
    <w:rsid w:val="001F293D"/>
    <w:rsid w:val="00204ED4"/>
    <w:rsid w:val="00351C2E"/>
    <w:rsid w:val="005E2809"/>
    <w:rsid w:val="007E29C3"/>
    <w:rsid w:val="00D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Pivetta</dc:creator>
  <cp:lastModifiedBy>Pivetta</cp:lastModifiedBy>
  <cp:revision>2</cp:revision>
  <dcterms:created xsi:type="dcterms:W3CDTF">2015-03-29T20:16:00Z</dcterms:created>
  <dcterms:modified xsi:type="dcterms:W3CDTF">2015-03-29T20:16:00Z</dcterms:modified>
</cp:coreProperties>
</file>